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</w:rPr>
        <w:drawing>
          <wp:inline distB="0" distT="0" distL="0" distR="0">
            <wp:extent cx="5943600" cy="1114425"/>
            <wp:effectExtent b="0" l="0" r="0" t="0"/>
            <wp:docPr descr="Quill Learning Network Banner: Task-Based Activities for LBS" id="1871138931" name="image1.jpg"/>
            <a:graphic>
              <a:graphicData uri="http://schemas.openxmlformats.org/drawingml/2006/picture">
                <pic:pic>
                  <pic:nvPicPr>
                    <pic:cNvPr descr="Quill Learning Network Banner: Task-Based Activities for LB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4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Task Title: Exploring Tools Used in Carpentry</w: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OALCF Cover Sheet – Practitioner Copy</w:t>
      </w:r>
    </w:p>
    <w:p w:rsidR="00000000" w:rsidDel="00000000" w:rsidP="00000000" w:rsidRDefault="00000000" w:rsidRPr="00000000" w14:paraId="00000004">
      <w:pPr>
        <w:spacing w:after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Learner Name: __________________________________________   </w:t>
      </w:r>
    </w:p>
    <w:p w:rsidR="00000000" w:rsidDel="00000000" w:rsidP="00000000" w:rsidRDefault="00000000" w:rsidRPr="00000000" w14:paraId="00000006">
      <w:pPr>
        <w:tabs>
          <w:tab w:val="left" w:leader="none" w:pos="3456"/>
        </w:tabs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Date Started: ___________________________________________</w:t>
      </w:r>
    </w:p>
    <w:p w:rsidR="00000000" w:rsidDel="00000000" w:rsidP="00000000" w:rsidRDefault="00000000" w:rsidRPr="00000000" w14:paraId="00000007">
      <w:pPr>
        <w:tabs>
          <w:tab w:val="right" w:leader="none" w:pos="9360"/>
        </w:tabs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Date Completed: _________________________________________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317500</wp:posOffset>
                </wp:positionV>
                <wp:extent cx="243840" cy="243840"/>
                <wp:effectExtent b="0" l="0" r="0" t="0"/>
                <wp:wrapNone/>
                <wp:docPr id="187113892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317500</wp:posOffset>
                </wp:positionV>
                <wp:extent cx="243840" cy="243840"/>
                <wp:effectExtent b="0" l="0" r="0" t="0"/>
                <wp:wrapNone/>
                <wp:docPr id="187113892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304800</wp:posOffset>
                </wp:positionV>
                <wp:extent cx="243840" cy="243840"/>
                <wp:effectExtent b="0" l="0" r="0" t="0"/>
                <wp:wrapNone/>
                <wp:docPr id="187113892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304800</wp:posOffset>
                </wp:positionV>
                <wp:extent cx="243840" cy="243840"/>
                <wp:effectExtent b="0" l="0" r="0" t="0"/>
                <wp:wrapNone/>
                <wp:docPr id="187113892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pPr w:leftFromText="180" w:rightFromText="180" w:topFromText="0" w:bottomFromText="0" w:vertAnchor="text" w:horzAnchor="text" w:tblpX="0" w:tblpY="401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240" w:lineRule="auto"/>
              <w:ind w:hanging="104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Goal Path: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Employment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Apprenticeship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Secondary School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3289300</wp:posOffset>
                      </wp:positionH>
                      <wp:positionV relativeFrom="paragraph">
                        <wp:posOffset>0</wp:posOffset>
                      </wp:positionV>
                      <wp:extent cx="243840" cy="243840"/>
                      <wp:effectExtent b="0" l="0" r="0" t="0"/>
                      <wp:wrapNone/>
                      <wp:docPr id="18711389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3289300</wp:posOffset>
                      </wp:positionH>
                      <wp:positionV relativeFrom="paragraph">
                        <wp:posOffset>0</wp:posOffset>
                      </wp:positionV>
                      <wp:extent cx="243840" cy="243840"/>
                      <wp:effectExtent b="0" l="0" r="0" t="0"/>
                      <wp:wrapNone/>
                      <wp:docPr id="187113892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3289300</wp:posOffset>
                      </wp:positionH>
                      <wp:positionV relativeFrom="paragraph">
                        <wp:posOffset>-330199</wp:posOffset>
                      </wp:positionV>
                      <wp:extent cx="243840" cy="243840"/>
                      <wp:effectExtent b="0" l="0" r="0" t="0"/>
                      <wp:wrapNone/>
                      <wp:docPr id="18711389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3289300</wp:posOffset>
                      </wp:positionH>
                      <wp:positionV relativeFrom="paragraph">
                        <wp:posOffset>-330199</wp:posOffset>
                      </wp:positionV>
                      <wp:extent cx="243840" cy="243840"/>
                      <wp:effectExtent b="0" l="0" r="0" t="0"/>
                      <wp:wrapNone/>
                      <wp:docPr id="187113892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0</wp:posOffset>
                      </wp:positionV>
                      <wp:extent cx="243840" cy="243840"/>
                      <wp:effectExtent b="0" l="0" r="0" t="0"/>
                      <wp:wrapNone/>
                      <wp:docPr id="18711389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0</wp:posOffset>
                      </wp:positionV>
                      <wp:extent cx="243840" cy="243840"/>
                      <wp:effectExtent b="0" l="0" r="0" t="0"/>
                      <wp:wrapNone/>
                      <wp:docPr id="187113892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-330199</wp:posOffset>
                      </wp:positionV>
                      <wp:extent cx="243840" cy="243840"/>
                      <wp:effectExtent b="0" l="0" r="0" t="0"/>
                      <wp:wrapNone/>
                      <wp:docPr id="18711389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EABAB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-330199</wp:posOffset>
                      </wp:positionV>
                      <wp:extent cx="243840" cy="243840"/>
                      <wp:effectExtent b="0" l="0" r="0" t="0"/>
                      <wp:wrapNone/>
                      <wp:docPr id="187113892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0</wp:posOffset>
                      </wp:positionV>
                      <wp:extent cx="243840" cy="243840"/>
                      <wp:effectExtent b="0" l="0" r="0" t="0"/>
                      <wp:wrapNone/>
                      <wp:docPr id="18711389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0</wp:posOffset>
                      </wp:positionV>
                      <wp:extent cx="243840" cy="243840"/>
                      <wp:effectExtent b="0" l="0" r="0" t="0"/>
                      <wp:wrapNone/>
                      <wp:docPr id="187113892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Post Secondary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Independence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40" w:lineRule="auto"/>
        <w:rPr/>
      </w:pPr>
      <w:r w:rsidDel="00000000" w:rsidR="00000000" w:rsidRPr="00000000">
        <w:rPr>
          <w:b w:val="1"/>
          <w:rtl w:val="0"/>
        </w:rPr>
        <w:t xml:space="preserve">Successful Completion: </w:t>
      </w:r>
      <w:r w:rsidDel="00000000" w:rsidR="00000000" w:rsidRPr="00000000">
        <w:rPr>
          <w:rtl w:val="0"/>
        </w:rPr>
        <w:t xml:space="preserve"> Yes  </w:t>
        <w:tab/>
        <w:t xml:space="preserve">     No   </w:t>
      </w:r>
    </w:p>
    <w:p w:rsidR="00000000" w:rsidDel="00000000" w:rsidP="00000000" w:rsidRDefault="00000000" w:rsidRPr="00000000" w14:paraId="0000000F">
      <w:pPr>
        <w:spacing w:after="24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="240" w:lineRule="auto"/>
        <w:rPr/>
      </w:pPr>
      <w:r w:rsidDel="00000000" w:rsidR="00000000" w:rsidRPr="00000000">
        <w:rPr>
          <w:b w:val="1"/>
          <w:rtl w:val="0"/>
        </w:rPr>
        <w:t xml:space="preserve">Task Description:</w:t>
      </w:r>
      <w:r w:rsidDel="00000000" w:rsidR="00000000" w:rsidRPr="00000000">
        <w:rPr>
          <w:rtl w:val="0"/>
        </w:rPr>
        <w:t xml:space="preserve"> The learner will research the features of tools commonly used by carpenters and complete a chart.</w:t>
      </w:r>
    </w:p>
    <w:p w:rsidR="00000000" w:rsidDel="00000000" w:rsidP="00000000" w:rsidRDefault="00000000" w:rsidRPr="00000000" w14:paraId="00000011">
      <w:pPr>
        <w:spacing w:after="240" w:line="240" w:lineRule="auto"/>
        <w:rPr/>
      </w:pPr>
      <w:r w:rsidDel="00000000" w:rsidR="00000000" w:rsidRPr="00000000">
        <w:rPr>
          <w:b w:val="1"/>
          <w:rtl w:val="0"/>
        </w:rPr>
        <w:br w:type="textWrapping"/>
        <w:t xml:space="preserve">Main Competency/Task Group/Level Indicator: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Communicate Ideas and Information/Complete and create documents/B3.2a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Use Digital Technology/D.2</w:t>
      </w:r>
    </w:p>
    <w:p w:rsidR="00000000" w:rsidDel="00000000" w:rsidP="00000000" w:rsidRDefault="00000000" w:rsidRPr="00000000" w14:paraId="00000014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Materials Required: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Pen/pencil and paper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Computer or digital device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after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1f3864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Learner Information</w:t>
      </w:r>
    </w:p>
    <w:p w:rsidR="00000000" w:rsidDel="00000000" w:rsidP="00000000" w:rsidRDefault="00000000" w:rsidRPr="00000000" w14:paraId="0000001A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Carpenters use a variety of hand tools, power tools and other equipment to do their work.  Understanding the features and uses of each tool is important when working in this job.</w:t>
      </w:r>
    </w:p>
    <w:p w:rsidR="00000000" w:rsidDel="00000000" w:rsidP="00000000" w:rsidRDefault="00000000" w:rsidRPr="00000000" w14:paraId="0000001B">
      <w:pPr>
        <w:pStyle w:val="Heading1"/>
        <w:spacing w:after="240" w:lineRule="auto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Scan the “Red Seal Carpenters Appendix B – Tools and Equipment” website page: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https://www.red-seal.ca/eng/trades/carpenters/app-b.shtml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1f3864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Work Sheet</w:t>
      </w:r>
    </w:p>
    <w:p w:rsidR="00000000" w:rsidDel="00000000" w:rsidP="00000000" w:rsidRDefault="00000000" w:rsidRPr="00000000" w14:paraId="00000021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1: Choose four tools from the “Hand Tools” list.  Conduct an internet search for each tool to complete the Hand Tool Details chart.</w:t>
      </w:r>
    </w:p>
    <w:p w:rsidR="00000000" w:rsidDel="00000000" w:rsidP="00000000" w:rsidRDefault="00000000" w:rsidRPr="00000000" w14:paraId="00000022">
      <w:pPr>
        <w:spacing w:after="240" w:lineRule="auto"/>
        <w:rPr/>
      </w:pPr>
      <w:r w:rsidDel="00000000" w:rsidR="00000000" w:rsidRPr="00000000">
        <w:rPr>
          <w:rtl w:val="0"/>
        </w:rPr>
        <w:t xml:space="preserve">Answer:</w:t>
      </w:r>
    </w:p>
    <w:tbl>
      <w:tblPr>
        <w:tblStyle w:val="Table2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2268"/>
        <w:gridCol w:w="2409"/>
        <w:gridCol w:w="2552"/>
        <w:tblGridChange w:id="0">
          <w:tblGrid>
            <w:gridCol w:w="2122"/>
            <w:gridCol w:w="2268"/>
            <w:gridCol w:w="2409"/>
            <w:gridCol w:w="2552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 Tool Details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Tool Name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tool is primarily used for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one manufacturer of this tool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Website Address for more information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2: Choose four tools from the “Portable Power Tools and Accessories” list.  Conduct an internet search for each tool to complete the Power Tool Details chart.</w:t>
      </w:r>
    </w:p>
    <w:p w:rsidR="00000000" w:rsidDel="00000000" w:rsidP="00000000" w:rsidRDefault="00000000" w:rsidRPr="00000000" w14:paraId="00000042">
      <w:pPr>
        <w:spacing w:after="240" w:lineRule="auto"/>
        <w:rPr/>
      </w:pPr>
      <w:r w:rsidDel="00000000" w:rsidR="00000000" w:rsidRPr="00000000">
        <w:rPr>
          <w:rtl w:val="0"/>
        </w:rPr>
        <w:t xml:space="preserve">Answer:</w:t>
      </w:r>
    </w:p>
    <w:tbl>
      <w:tblPr>
        <w:tblStyle w:val="Table3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2268"/>
        <w:gridCol w:w="2409"/>
        <w:gridCol w:w="2552"/>
        <w:tblGridChange w:id="0">
          <w:tblGrid>
            <w:gridCol w:w="2122"/>
            <w:gridCol w:w="2268"/>
            <w:gridCol w:w="2409"/>
            <w:gridCol w:w="2552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Power Tool Details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Tool Name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tool is primarily used for 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one manufacturer of this tool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Website Address for more information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lineRule="auto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Answers</w:t>
      </w:r>
    </w:p>
    <w:p w:rsidR="00000000" w:rsidDel="00000000" w:rsidP="00000000" w:rsidRDefault="00000000" w:rsidRPr="00000000" w14:paraId="00000062">
      <w:pPr>
        <w:spacing w:after="240" w:lineRule="auto"/>
        <w:rPr/>
      </w:pPr>
      <w:r w:rsidDel="00000000" w:rsidR="00000000" w:rsidRPr="00000000">
        <w:rPr>
          <w:rtl w:val="0"/>
        </w:rPr>
        <w:t xml:space="preserve">Answers will vary.</w:t>
      </w:r>
    </w:p>
    <w:p w:rsidR="00000000" w:rsidDel="00000000" w:rsidP="00000000" w:rsidRDefault="00000000" w:rsidRPr="00000000" w14:paraId="00000063">
      <w:pPr>
        <w:spacing w:after="240" w:lineRule="auto"/>
        <w:jc w:val="center"/>
        <w:rPr>
          <w:color w:val="1f3864"/>
          <w:sz w:val="28"/>
          <w:szCs w:val="28"/>
        </w:rPr>
      </w:pPr>
      <w:r w:rsidDel="00000000" w:rsidR="00000000" w:rsidRPr="00000000">
        <w:rPr>
          <w:color w:val="1f3864"/>
          <w:sz w:val="28"/>
          <w:szCs w:val="28"/>
          <w:rtl w:val="0"/>
        </w:rPr>
        <w:t xml:space="preserve">Performance Descriptors</w:t>
      </w:r>
    </w:p>
    <w:tbl>
      <w:tblPr>
        <w:tblStyle w:val="Table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5"/>
        <w:gridCol w:w="2979"/>
        <w:gridCol w:w="1434"/>
        <w:gridCol w:w="1976"/>
        <w:gridCol w:w="1976"/>
        <w:tblGridChange w:id="0">
          <w:tblGrid>
            <w:gridCol w:w="985"/>
            <w:gridCol w:w="2979"/>
            <w:gridCol w:w="1434"/>
            <w:gridCol w:w="1976"/>
            <w:gridCol w:w="1976"/>
          </w:tblGrid>
        </w:tblGridChange>
      </w:tblGrid>
      <w:tr>
        <w:trPr>
          <w:cantSplit w:val="1"/>
          <w:tblHeader w:val="1"/>
        </w:trPr>
        <w:tc>
          <w:tcPr>
            <w:shd w:fill="d9d9d9" w:val="clear"/>
          </w:tcPr>
          <w:p w:rsidR="00000000" w:rsidDel="00000000" w:rsidP="00000000" w:rsidRDefault="00000000" w:rsidRPr="00000000" w14:paraId="00000064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Levels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5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Performance Descriptors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6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Needs Work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7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Completes task with support from practitioner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8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Completes task independently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B3.2a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determine where to make entries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begins to make some inferences to decide what information is needed, where and how to enter the information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makes entries using a limited range of vocabulary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follows instructions on documents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D.2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selects and follows appropriate steps to complete tasks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makes low-level inferences to interpret icons and text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begins to identify sources and evaluate information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performs simple searches using keywords (e.g. internet, software help menu)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after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This task: Was successfully completed        Needs to be tried again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0</wp:posOffset>
                </wp:positionV>
                <wp:extent cx="243840" cy="243840"/>
                <wp:effectExtent b="0" l="0" r="0" t="0"/>
                <wp:wrapNone/>
                <wp:docPr id="187113892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0</wp:posOffset>
                </wp:positionV>
                <wp:extent cx="243840" cy="243840"/>
                <wp:effectExtent b="0" l="0" r="0" t="0"/>
                <wp:wrapNone/>
                <wp:docPr id="187113892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243840" cy="243840"/>
                <wp:effectExtent b="0" l="0" r="0" t="0"/>
                <wp:wrapNone/>
                <wp:docPr id="187113892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243840" cy="243840"/>
                <wp:effectExtent b="0" l="0" r="0" t="0"/>
                <wp:wrapNone/>
                <wp:docPr id="187113892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2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Learner Comments: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6172200" cy="1691640"/>
                <wp:effectExtent b="0" l="0" r="0" t="0"/>
                <wp:wrapNone/>
                <wp:docPr id="187113893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288475" y="2962755"/>
                          <a:ext cx="6115050" cy="1634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6172200" cy="1691640"/>
                <wp:effectExtent b="0" l="0" r="0" t="0"/>
                <wp:wrapNone/>
                <wp:docPr id="187113893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1691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3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Instructor (print):</w:t>
        <w:tab/>
        <w:tab/>
        <w:tab/>
        <w:tab/>
        <w:tab/>
        <w:tab/>
        <w:t xml:space="preserve">Learner (print):</w:t>
      </w:r>
    </w:p>
    <w:p w:rsidR="00000000" w:rsidDel="00000000" w:rsidP="00000000" w:rsidRDefault="00000000" w:rsidRPr="00000000" w14:paraId="00000099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                                         _________________</w:t>
      </w:r>
    </w:p>
    <w:p w:rsidR="00000000" w:rsidDel="00000000" w:rsidP="00000000" w:rsidRDefault="00000000" w:rsidRPr="00000000" w14:paraId="0000009A">
      <w:pPr>
        <w:spacing w:after="24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4c0000"/>
        <w:rtl w:val="0"/>
      </w:rPr>
      <w:t xml:space="preserve">Practitioner Copy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4c0000"/>
      </w:rPr>
    </w:pPr>
    <w:r w:rsidDel="00000000" w:rsidR="00000000" w:rsidRPr="00000000">
      <w:rPr>
        <w:color w:val="4c0000"/>
        <w:rtl w:val="0"/>
      </w:rPr>
      <w:t xml:space="preserve">Task Title: ExploringToolsUsedInCarpentry_EA_B3.2a_D.2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4"/>
        <w:szCs w:val="24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jc w:val="center"/>
    </w:pPr>
    <w:rPr>
      <w:color w:val="1f386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jc w:val="center"/>
    </w:pPr>
    <w:rPr>
      <w:color w:val="4c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b w:val="1"/>
      <w:sz w:val="28"/>
      <w:szCs w:val="28"/>
    </w:rPr>
  </w:style>
  <w:style w:type="paragraph" w:styleId="Normal" w:default="1">
    <w:name w:val="Normal"/>
    <w:qFormat w:val="1"/>
    <w:rsid w:val="002B3976"/>
  </w:style>
  <w:style w:type="paragraph" w:styleId="Heading1">
    <w:name w:val="heading 1"/>
    <w:basedOn w:val="Normal"/>
    <w:next w:val="Normal"/>
    <w:link w:val="Heading1Char"/>
    <w:uiPriority w:val="9"/>
    <w:qFormat w:val="1"/>
    <w:rsid w:val="00F74FB9"/>
    <w:pPr>
      <w:keepNext w:val="1"/>
      <w:keepLines w:val="1"/>
      <w:spacing w:after="0" w:before="240"/>
      <w:jc w:val="center"/>
      <w:outlineLvl w:val="0"/>
    </w:pPr>
    <w:rPr>
      <w:rFonts w:cstheme="majorBidi" w:eastAsiaTheme="majorEastAsia"/>
      <w:color w:val="1f3864" w:themeColor="accent1" w:themeShade="00008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425900"/>
    <w:pPr>
      <w:keepNext w:val="1"/>
      <w:keepLines w:val="1"/>
      <w:spacing w:after="0" w:before="40"/>
      <w:jc w:val="center"/>
      <w:outlineLvl w:val="1"/>
    </w:pPr>
    <w:rPr>
      <w:rFonts w:cstheme="majorBidi" w:eastAsiaTheme="majorEastAsia"/>
      <w:color w:val="4c0000"/>
      <w:sz w:val="32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F74FB9"/>
    <w:pPr>
      <w:spacing w:after="0" w:line="240" w:lineRule="auto"/>
      <w:contextualSpacing w:val="1"/>
    </w:pPr>
    <w:rPr>
      <w:rFonts w:cstheme="majorBidi" w:eastAsiaTheme="majorEastAsia"/>
      <w:b w:val="1"/>
      <w:spacing w:val="-10"/>
      <w:kern w:val="28"/>
      <w:sz w:val="28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F74FB9"/>
    <w:rPr>
      <w:rFonts w:ascii="Verdana" w:hAnsi="Verdana" w:cstheme="majorBidi" w:eastAsiaTheme="majorEastAsia"/>
      <w:color w:val="1f3864" w:themeColor="accent1" w:themeShade="000080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25900"/>
    <w:rPr>
      <w:rFonts w:ascii="Verdana" w:hAnsi="Verdana" w:cstheme="majorBidi" w:eastAsiaTheme="majorEastAsia"/>
      <w:color w:val="4c0000"/>
      <w:sz w:val="32"/>
      <w:szCs w:val="26"/>
    </w:rPr>
  </w:style>
  <w:style w:type="character" w:styleId="TitleChar" w:customStyle="1">
    <w:name w:val="Title Char"/>
    <w:basedOn w:val="DefaultParagraphFont"/>
    <w:link w:val="Title"/>
    <w:uiPriority w:val="10"/>
    <w:rsid w:val="00F74FB9"/>
    <w:rPr>
      <w:rFonts w:ascii="Verdana" w:hAnsi="Verdana" w:cstheme="majorBidi" w:eastAsiaTheme="majorEastAsia"/>
      <w:b w:val="1"/>
      <w:spacing w:val="-10"/>
      <w:kern w:val="28"/>
      <w:sz w:val="28"/>
      <w:szCs w:val="56"/>
    </w:rPr>
  </w:style>
  <w:style w:type="character" w:styleId="Strong">
    <w:name w:val="Strong"/>
    <w:basedOn w:val="DefaultParagraphFont"/>
    <w:uiPriority w:val="22"/>
    <w:qFormat w:val="1"/>
    <w:rsid w:val="00BE25C6"/>
    <w:rPr>
      <w:rFonts w:ascii="Verdana" w:hAnsi="Verdana"/>
      <w:b w:val="1"/>
      <w:bCs w:val="1"/>
      <w:sz w:val="24"/>
    </w:rPr>
  </w:style>
  <w:style w:type="table" w:styleId="TableGrid">
    <w:name w:val="Table Grid"/>
    <w:basedOn w:val="TableNormal"/>
    <w:uiPriority w:val="39"/>
    <w:rsid w:val="0042590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B3976"/>
  </w:style>
  <w:style w:type="paragraph" w:styleId="Footer">
    <w:name w:val="footer"/>
    <w:basedOn w:val="Normal"/>
    <w:link w:val="FooterChar"/>
    <w:uiPriority w:val="99"/>
    <w:unhideWhenUsed w:val="1"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B3976"/>
  </w:style>
  <w:style w:type="paragraph" w:styleId="ListParagraph">
    <w:name w:val="List Paragraph"/>
    <w:basedOn w:val="Normal"/>
    <w:uiPriority w:val="34"/>
    <w:qFormat w:val="1"/>
    <w:rsid w:val="00EA1DB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745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7451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red-seal.ca/eng/trades/carpenters/app-b.s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MgthzE0/EioadT0WuEbwNwP41Q==">CgMxLjAyCGguZ2pkZ3hzOAByITFxV3NGRi1DWW9qazBJYnJZdC1obDNOZHVIQXF0Y2MtSg==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2024-05-14T18:46:00Z</dcterms:created>
  <dc:creator>Cassandra Beirnes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8ae6a7f6bb8333a2bc86992811afe763a98fb9ecbfde110c0f4490c69378b6f1</vt:lpwstr>
  </property>
</Properties>
</file>